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AE" w:rsidRDefault="003C719F" w:rsidP="00E322AE">
      <w:pPr>
        <w:spacing w:line="48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化</w:t>
      </w:r>
      <w:r w:rsidR="00E322AE" w:rsidRPr="00B51300">
        <w:rPr>
          <w:rFonts w:ascii="方正小标宋简体" w:eastAsia="方正小标宋简体" w:hAnsi="黑体" w:hint="eastAsia"/>
          <w:sz w:val="36"/>
          <w:szCs w:val="36"/>
        </w:rPr>
        <w:t>学化工学院专业学位硕士研究生指导教师</w:t>
      </w:r>
    </w:p>
    <w:p w:rsidR="00E322AE" w:rsidRPr="00B51300" w:rsidRDefault="00E322AE" w:rsidP="00E322AE">
      <w:pPr>
        <w:spacing w:line="480" w:lineRule="auto"/>
        <w:jc w:val="center"/>
        <w:rPr>
          <w:rFonts w:ascii="方正小标宋简体" w:eastAsia="方正小标宋简体" w:hAnsi="黑体"/>
          <w:sz w:val="36"/>
          <w:szCs w:val="36"/>
        </w:rPr>
      </w:pPr>
      <w:r w:rsidRPr="00B51300">
        <w:rPr>
          <w:rFonts w:ascii="方正小标宋简体" w:eastAsia="方正小标宋简体" w:hAnsi="黑体" w:hint="eastAsia"/>
          <w:sz w:val="36"/>
          <w:szCs w:val="36"/>
        </w:rPr>
        <w:t>选聘</w:t>
      </w:r>
      <w:r>
        <w:rPr>
          <w:rFonts w:ascii="方正小标宋简体" w:eastAsia="方正小标宋简体" w:hAnsi="黑体" w:hint="eastAsia"/>
          <w:sz w:val="36"/>
          <w:szCs w:val="36"/>
        </w:rPr>
        <w:t>与管理</w:t>
      </w:r>
      <w:r w:rsidRPr="00B51300">
        <w:rPr>
          <w:rFonts w:ascii="方正小标宋简体" w:eastAsia="方正小标宋简体" w:hAnsi="黑体" w:hint="eastAsia"/>
          <w:sz w:val="36"/>
          <w:szCs w:val="36"/>
        </w:rPr>
        <w:t>办法</w:t>
      </w:r>
    </w:p>
    <w:p w:rsidR="00E322AE" w:rsidRDefault="00E322AE" w:rsidP="00E322AE"/>
    <w:p w:rsidR="00E322AE" w:rsidRPr="00837F43" w:rsidRDefault="00E322AE" w:rsidP="003C719F">
      <w:pPr>
        <w:pStyle w:val="a5"/>
        <w:spacing w:line="600" w:lineRule="exact"/>
        <w:ind w:firstLineChars="0" w:firstLine="0"/>
        <w:jc w:val="center"/>
        <w:rPr>
          <w:rFonts w:eastAsia="黑体"/>
          <w:sz w:val="32"/>
          <w:szCs w:val="32"/>
        </w:rPr>
      </w:pPr>
      <w:r w:rsidRPr="00837F43">
        <w:rPr>
          <w:rFonts w:eastAsia="黑体"/>
          <w:sz w:val="32"/>
          <w:szCs w:val="32"/>
        </w:rPr>
        <w:t>第一章</w:t>
      </w:r>
      <w:r w:rsidRPr="00837F43">
        <w:rPr>
          <w:rFonts w:eastAsia="黑体" w:hint="eastAsia"/>
          <w:sz w:val="32"/>
          <w:szCs w:val="32"/>
        </w:rPr>
        <w:t xml:space="preserve">  </w:t>
      </w:r>
      <w:r w:rsidRPr="00837F43">
        <w:rPr>
          <w:rFonts w:eastAsia="黑体"/>
          <w:sz w:val="32"/>
          <w:szCs w:val="32"/>
        </w:rPr>
        <w:t>总则</w:t>
      </w:r>
    </w:p>
    <w:p w:rsidR="00E322AE" w:rsidRDefault="00E322AE" w:rsidP="006B6D17">
      <w:pPr>
        <w:widowControl/>
        <w:spacing w:afterLines="50" w:after="156" w:line="480" w:lineRule="auto"/>
        <w:ind w:firstLineChars="200" w:firstLine="643"/>
        <w:rPr>
          <w:rFonts w:eastAsia="仿宋_GB2312"/>
          <w:sz w:val="32"/>
          <w:szCs w:val="32"/>
        </w:rPr>
      </w:pPr>
      <w:r w:rsidRPr="003F4679">
        <w:rPr>
          <w:rFonts w:eastAsia="仿宋_GB2312" w:hint="eastAsia"/>
          <w:b/>
          <w:sz w:val="32"/>
          <w:szCs w:val="32"/>
        </w:rPr>
        <w:t>第一条</w:t>
      </w:r>
      <w:r w:rsidR="00B20D10">
        <w:rPr>
          <w:rFonts w:eastAsia="仿宋_GB2312" w:hint="eastAsia"/>
          <w:sz w:val="32"/>
          <w:szCs w:val="32"/>
        </w:rPr>
        <w:t xml:space="preserve"> </w:t>
      </w:r>
      <w:r w:rsidRPr="00A539FC">
        <w:rPr>
          <w:rFonts w:eastAsia="仿宋_GB2312" w:hint="eastAsia"/>
          <w:sz w:val="32"/>
          <w:szCs w:val="32"/>
        </w:rPr>
        <w:t>为了加强化学化工学院专业学位硕士研究生</w:t>
      </w:r>
      <w:r w:rsidR="003C719F">
        <w:rPr>
          <w:rFonts w:eastAsia="仿宋_GB2312" w:hint="eastAsia"/>
          <w:sz w:val="32"/>
          <w:szCs w:val="32"/>
        </w:rPr>
        <w:t>指导教师队伍建设，提高专业学位硕士研究生培养质量，结合学院发展</w:t>
      </w:r>
      <w:r w:rsidRPr="00A539FC">
        <w:rPr>
          <w:rFonts w:eastAsia="仿宋_GB2312" w:hint="eastAsia"/>
          <w:sz w:val="32"/>
          <w:szCs w:val="32"/>
        </w:rPr>
        <w:t>要求，根据《兰州大学专业学位硕士研究生指导教师上岗审核办法（试行）》，特制定本办法。</w:t>
      </w:r>
    </w:p>
    <w:p w:rsidR="00E322AE" w:rsidRPr="00837F43" w:rsidRDefault="00E322AE" w:rsidP="00E322AE">
      <w:pPr>
        <w:pStyle w:val="a5"/>
        <w:spacing w:line="600" w:lineRule="exact"/>
        <w:ind w:left="1080" w:firstLineChars="0" w:hanging="1080"/>
        <w:jc w:val="center"/>
        <w:rPr>
          <w:rFonts w:eastAsia="黑体"/>
          <w:sz w:val="32"/>
          <w:szCs w:val="32"/>
        </w:rPr>
      </w:pPr>
      <w:r w:rsidRPr="00837F43">
        <w:rPr>
          <w:rFonts w:eastAsia="黑体"/>
          <w:sz w:val="32"/>
          <w:szCs w:val="32"/>
        </w:rPr>
        <w:t>第</w:t>
      </w:r>
      <w:r>
        <w:rPr>
          <w:rFonts w:eastAsia="黑体" w:hint="eastAsia"/>
          <w:sz w:val="32"/>
          <w:szCs w:val="32"/>
        </w:rPr>
        <w:t>二</w:t>
      </w:r>
      <w:r w:rsidRPr="00837F43">
        <w:rPr>
          <w:rFonts w:eastAsia="黑体"/>
          <w:sz w:val="32"/>
          <w:szCs w:val="32"/>
        </w:rPr>
        <w:t>章</w:t>
      </w:r>
      <w:r w:rsidRPr="00837F43">
        <w:rPr>
          <w:rFonts w:eastAsia="黑体" w:hint="eastAsia"/>
          <w:sz w:val="32"/>
          <w:szCs w:val="32"/>
        </w:rPr>
        <w:t xml:space="preserve">  </w:t>
      </w:r>
      <w:r>
        <w:rPr>
          <w:rFonts w:eastAsia="黑体" w:hint="eastAsia"/>
          <w:sz w:val="32"/>
          <w:szCs w:val="32"/>
        </w:rPr>
        <w:t>岗位职责</w:t>
      </w:r>
    </w:p>
    <w:p w:rsidR="00E322AE" w:rsidRPr="00837F43" w:rsidRDefault="00E322AE" w:rsidP="003C719F">
      <w:pPr>
        <w:widowControl/>
        <w:spacing w:line="480" w:lineRule="auto"/>
        <w:ind w:firstLineChars="200" w:firstLine="643"/>
        <w:rPr>
          <w:rFonts w:eastAsia="仿宋_GB2312"/>
          <w:sz w:val="32"/>
          <w:szCs w:val="32"/>
        </w:rPr>
      </w:pPr>
      <w:r w:rsidRPr="003F4679">
        <w:rPr>
          <w:rFonts w:eastAsia="仿宋_GB2312" w:hint="eastAsia"/>
          <w:b/>
          <w:sz w:val="32"/>
          <w:szCs w:val="32"/>
        </w:rPr>
        <w:t>第二条</w:t>
      </w:r>
      <w:r w:rsidR="00B20D10">
        <w:rPr>
          <w:rFonts w:eastAsia="仿宋_GB2312" w:hint="eastAsia"/>
          <w:sz w:val="32"/>
          <w:szCs w:val="32"/>
        </w:rPr>
        <w:t xml:space="preserve"> </w:t>
      </w:r>
      <w:r w:rsidRPr="00837F43">
        <w:rPr>
          <w:rFonts w:eastAsia="仿宋_GB2312" w:hint="eastAsia"/>
          <w:sz w:val="32"/>
          <w:szCs w:val="32"/>
        </w:rPr>
        <w:t>拥护党的基本路线，热爱教育事业，治学严谨，为人师表。熟悉本专业学位教育现状、发展趋势和培养目标，保证有足够时间指导专业学位研究生的学习和实践工作。</w:t>
      </w:r>
    </w:p>
    <w:p w:rsidR="00E322AE" w:rsidRPr="00837F43" w:rsidRDefault="00E322AE" w:rsidP="003C719F">
      <w:pPr>
        <w:widowControl/>
        <w:spacing w:line="480" w:lineRule="auto"/>
        <w:ind w:firstLineChars="200" w:firstLine="643"/>
        <w:rPr>
          <w:rFonts w:eastAsia="仿宋_GB2312"/>
          <w:sz w:val="32"/>
          <w:szCs w:val="32"/>
        </w:rPr>
      </w:pPr>
      <w:r w:rsidRPr="003F4679">
        <w:rPr>
          <w:rFonts w:eastAsia="仿宋_GB2312" w:hint="eastAsia"/>
          <w:b/>
          <w:sz w:val="32"/>
          <w:szCs w:val="32"/>
        </w:rPr>
        <w:t>第三条</w:t>
      </w:r>
      <w:r w:rsidR="00B20D10">
        <w:rPr>
          <w:rFonts w:eastAsia="仿宋_GB2312" w:hint="eastAsia"/>
          <w:sz w:val="32"/>
          <w:szCs w:val="32"/>
        </w:rPr>
        <w:t xml:space="preserve"> </w:t>
      </w:r>
      <w:r w:rsidRPr="00837F43">
        <w:rPr>
          <w:rFonts w:eastAsia="仿宋_GB2312" w:hint="eastAsia"/>
          <w:sz w:val="32"/>
          <w:szCs w:val="32"/>
        </w:rPr>
        <w:t>关心研究生的学习、实践和思想情况，培养学生树立正确</w:t>
      </w:r>
      <w:r w:rsidR="003C719F">
        <w:rPr>
          <w:rFonts w:eastAsia="仿宋_GB2312" w:hint="eastAsia"/>
          <w:sz w:val="32"/>
          <w:szCs w:val="32"/>
        </w:rPr>
        <w:t>的</w:t>
      </w:r>
      <w:r w:rsidRPr="00837F43">
        <w:rPr>
          <w:rFonts w:eastAsia="仿宋_GB2312" w:hint="eastAsia"/>
          <w:sz w:val="32"/>
          <w:szCs w:val="32"/>
        </w:rPr>
        <w:t>科学观和价值观，协助做好毕业鉴定及就业指导。对因品行、身体、成绩等不适合继续培养者，提出中止学习或其它处理意见。</w:t>
      </w:r>
    </w:p>
    <w:p w:rsidR="00E322AE" w:rsidRPr="00837F43" w:rsidRDefault="00E322AE" w:rsidP="003D7045">
      <w:pPr>
        <w:widowControl/>
        <w:spacing w:afterLines="50" w:after="156" w:line="480" w:lineRule="auto"/>
        <w:ind w:firstLineChars="200" w:firstLine="643"/>
        <w:rPr>
          <w:rFonts w:eastAsia="仿宋_GB2312"/>
          <w:sz w:val="32"/>
          <w:szCs w:val="32"/>
        </w:rPr>
      </w:pPr>
      <w:r w:rsidRPr="003F4679">
        <w:rPr>
          <w:rFonts w:eastAsia="仿宋_GB2312" w:hint="eastAsia"/>
          <w:b/>
          <w:sz w:val="32"/>
          <w:szCs w:val="32"/>
        </w:rPr>
        <w:t>第四条</w:t>
      </w:r>
      <w:r w:rsidR="00B20D10">
        <w:rPr>
          <w:rFonts w:eastAsia="仿宋_GB2312" w:hint="eastAsia"/>
          <w:sz w:val="32"/>
          <w:szCs w:val="32"/>
        </w:rPr>
        <w:t xml:space="preserve"> </w:t>
      </w:r>
      <w:r w:rsidRPr="00837F43">
        <w:rPr>
          <w:rFonts w:eastAsia="仿宋_GB2312" w:hint="eastAsia"/>
          <w:sz w:val="32"/>
          <w:szCs w:val="32"/>
        </w:rPr>
        <w:t>导师可独立招收指导专业学位研究生，并在培养计划、课程设置、案例教学和学位论文等环节履行职责，注重研究生专业学习能力和社会实践能力的培养。</w:t>
      </w:r>
    </w:p>
    <w:p w:rsidR="00E322AE" w:rsidRPr="00837F43" w:rsidRDefault="00E322AE" w:rsidP="00E322AE">
      <w:pPr>
        <w:pStyle w:val="a5"/>
        <w:spacing w:line="600" w:lineRule="exact"/>
        <w:ind w:left="1080" w:firstLineChars="0" w:hanging="1080"/>
        <w:jc w:val="center"/>
        <w:rPr>
          <w:rFonts w:eastAsia="黑体"/>
          <w:sz w:val="32"/>
          <w:szCs w:val="32"/>
        </w:rPr>
      </w:pPr>
      <w:r w:rsidRPr="00837F43">
        <w:rPr>
          <w:rFonts w:eastAsia="黑体"/>
          <w:sz w:val="32"/>
          <w:szCs w:val="32"/>
        </w:rPr>
        <w:t>第</w:t>
      </w:r>
      <w:r>
        <w:rPr>
          <w:rFonts w:eastAsia="黑体" w:hint="eastAsia"/>
          <w:sz w:val="32"/>
          <w:szCs w:val="32"/>
        </w:rPr>
        <w:t>三</w:t>
      </w:r>
      <w:r w:rsidRPr="00837F43">
        <w:rPr>
          <w:rFonts w:eastAsia="黑体"/>
          <w:sz w:val="32"/>
          <w:szCs w:val="32"/>
        </w:rPr>
        <w:t>章</w:t>
      </w:r>
      <w:r w:rsidRPr="00837F43">
        <w:rPr>
          <w:rFonts w:eastAsia="黑体" w:hint="eastAsia"/>
          <w:sz w:val="32"/>
          <w:szCs w:val="32"/>
        </w:rPr>
        <w:t xml:space="preserve">  </w:t>
      </w:r>
      <w:r>
        <w:rPr>
          <w:rFonts w:eastAsia="黑体" w:hint="eastAsia"/>
          <w:sz w:val="32"/>
          <w:szCs w:val="32"/>
        </w:rPr>
        <w:t>上岗条件</w:t>
      </w:r>
    </w:p>
    <w:p w:rsidR="00E322AE" w:rsidRPr="00A539FC"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t>第</w:t>
      </w:r>
      <w:r>
        <w:rPr>
          <w:rFonts w:eastAsia="仿宋_GB2312" w:hint="eastAsia"/>
          <w:b/>
          <w:sz w:val="32"/>
          <w:szCs w:val="32"/>
        </w:rPr>
        <w:t>五</w:t>
      </w:r>
      <w:r w:rsidRPr="003F4679">
        <w:rPr>
          <w:rFonts w:eastAsia="仿宋_GB2312" w:hint="eastAsia"/>
          <w:b/>
          <w:sz w:val="32"/>
          <w:szCs w:val="32"/>
        </w:rPr>
        <w:t>条</w:t>
      </w:r>
      <w:r w:rsidRPr="003F4679">
        <w:rPr>
          <w:rFonts w:eastAsia="仿宋_GB2312" w:hint="eastAsia"/>
          <w:b/>
          <w:sz w:val="32"/>
          <w:szCs w:val="32"/>
        </w:rPr>
        <w:t xml:space="preserve"> </w:t>
      </w:r>
      <w:r w:rsidRPr="00A539FC">
        <w:rPr>
          <w:rFonts w:eastAsia="仿宋_GB2312" w:hint="eastAsia"/>
          <w:sz w:val="32"/>
          <w:szCs w:val="32"/>
        </w:rPr>
        <w:t>校内导师选聘基本条件：</w:t>
      </w:r>
    </w:p>
    <w:p w:rsidR="00E322AE"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（一）年龄不超过</w:t>
      </w:r>
      <w:r>
        <w:rPr>
          <w:rFonts w:eastAsia="仿宋_GB2312" w:hint="eastAsia"/>
          <w:sz w:val="32"/>
          <w:szCs w:val="32"/>
        </w:rPr>
        <w:t>5</w:t>
      </w:r>
      <w:r w:rsidR="007D196B">
        <w:rPr>
          <w:rFonts w:eastAsia="仿宋_GB2312" w:hint="eastAsia"/>
          <w:sz w:val="32"/>
          <w:szCs w:val="32"/>
        </w:rPr>
        <w:t>0</w:t>
      </w:r>
      <w:r w:rsidRPr="00A539FC">
        <w:rPr>
          <w:rFonts w:eastAsia="仿宋_GB2312" w:hint="eastAsia"/>
          <w:sz w:val="32"/>
          <w:szCs w:val="32"/>
        </w:rPr>
        <w:t>周岁</w:t>
      </w:r>
      <w:r w:rsidRPr="006100EB">
        <w:rPr>
          <w:rFonts w:eastAsia="仿宋_GB2312"/>
          <w:sz w:val="32"/>
          <w:szCs w:val="32"/>
        </w:rPr>
        <w:t>（至申请当年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Pr>
          <w:rFonts w:eastAsia="仿宋_GB2312"/>
          <w:sz w:val="32"/>
          <w:szCs w:val="32"/>
        </w:rPr>
        <w:t>日）</w:t>
      </w:r>
      <w:r w:rsidRPr="00A539FC">
        <w:rPr>
          <w:rFonts w:eastAsia="仿宋_GB2312" w:hint="eastAsia"/>
          <w:sz w:val="32"/>
          <w:szCs w:val="32"/>
        </w:rPr>
        <w:t>；</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lastRenderedPageBreak/>
        <w:t>（</w:t>
      </w:r>
      <w:r>
        <w:rPr>
          <w:rFonts w:eastAsia="仿宋_GB2312" w:hint="eastAsia"/>
          <w:sz w:val="32"/>
          <w:szCs w:val="32"/>
        </w:rPr>
        <w:t>二</w:t>
      </w:r>
      <w:r w:rsidRPr="00A539FC">
        <w:rPr>
          <w:rFonts w:eastAsia="仿宋_GB2312" w:hint="eastAsia"/>
          <w:sz w:val="32"/>
          <w:szCs w:val="32"/>
        </w:rPr>
        <w:t>）应为教学科研、工程实验在岗专业技术人员，与相应行业领域保持较紧密联系并具备较丰富的实践经验。</w:t>
      </w:r>
    </w:p>
    <w:p w:rsidR="00E322AE" w:rsidRPr="00A539FC" w:rsidRDefault="00E322AE" w:rsidP="003C719F">
      <w:pPr>
        <w:spacing w:line="600" w:lineRule="exact"/>
        <w:ind w:firstLineChars="200" w:firstLine="640"/>
        <w:rPr>
          <w:rFonts w:eastAsia="仿宋_GB2312"/>
          <w:sz w:val="32"/>
          <w:szCs w:val="32"/>
        </w:rPr>
      </w:pPr>
      <w:r w:rsidRPr="00A539FC">
        <w:rPr>
          <w:rFonts w:eastAsia="仿宋_GB2312" w:hint="eastAsia"/>
          <w:sz w:val="32"/>
          <w:szCs w:val="32"/>
        </w:rPr>
        <w:t>（三）应具有解决本专业领域实际问题和实践技术的能力，能独立指导专业学位研究生实践活动和学位论文；</w:t>
      </w:r>
    </w:p>
    <w:p w:rsidR="00E322AE" w:rsidRPr="00A539FC" w:rsidRDefault="00E322AE" w:rsidP="003C719F">
      <w:pPr>
        <w:widowControl/>
        <w:adjustRightInd w:val="0"/>
        <w:snapToGrid w:val="0"/>
        <w:spacing w:line="600" w:lineRule="exact"/>
        <w:ind w:firstLine="573"/>
        <w:rPr>
          <w:rFonts w:eastAsia="仿宋_GB2312"/>
          <w:sz w:val="32"/>
          <w:szCs w:val="32"/>
        </w:rPr>
      </w:pPr>
      <w:r w:rsidRPr="00A539FC">
        <w:rPr>
          <w:rFonts w:eastAsia="仿宋_GB2312" w:hint="eastAsia"/>
          <w:sz w:val="32"/>
          <w:szCs w:val="32"/>
        </w:rPr>
        <w:t>（四）具有较强的职业素质、业务能力和较高的学术水平，具备讲授专业学位研究生课程的能力；</w:t>
      </w:r>
    </w:p>
    <w:p w:rsidR="00E322AE" w:rsidRDefault="00E322AE" w:rsidP="003C719F">
      <w:pPr>
        <w:widowControl/>
        <w:adjustRightInd w:val="0"/>
        <w:snapToGrid w:val="0"/>
        <w:spacing w:line="600" w:lineRule="exact"/>
        <w:ind w:firstLine="570"/>
        <w:rPr>
          <w:rFonts w:eastAsia="仿宋_GB2312" w:hint="eastAsia"/>
          <w:sz w:val="32"/>
          <w:szCs w:val="32"/>
        </w:rPr>
      </w:pPr>
      <w:r w:rsidRPr="00A539FC">
        <w:rPr>
          <w:rFonts w:eastAsia="仿宋_GB2312" w:hint="eastAsia"/>
          <w:sz w:val="32"/>
          <w:szCs w:val="32"/>
        </w:rPr>
        <w:t>（五）具有协助指导研究生的经历，包括论文开题、研究计划和实习方案制定、实验操作等。</w:t>
      </w:r>
    </w:p>
    <w:p w:rsidR="001837A3" w:rsidRPr="001837A3" w:rsidRDefault="001837A3" w:rsidP="003C719F">
      <w:pPr>
        <w:widowControl/>
        <w:adjustRightInd w:val="0"/>
        <w:snapToGrid w:val="0"/>
        <w:spacing w:line="600" w:lineRule="exact"/>
        <w:ind w:firstLine="570"/>
        <w:rPr>
          <w:rFonts w:eastAsia="仿宋_GB2312"/>
          <w:sz w:val="32"/>
          <w:szCs w:val="32"/>
        </w:rPr>
      </w:pPr>
      <w:r w:rsidRPr="001837A3">
        <w:rPr>
          <w:rFonts w:eastAsia="仿宋_GB2312" w:hint="eastAsia"/>
          <w:sz w:val="32"/>
          <w:szCs w:val="32"/>
        </w:rPr>
        <w:t>（六）</w:t>
      </w:r>
      <w:r>
        <w:rPr>
          <w:rFonts w:eastAsia="仿宋_GB2312" w:hint="eastAsia"/>
          <w:sz w:val="32"/>
          <w:szCs w:val="32"/>
        </w:rPr>
        <w:t xml:space="preserve"> </w:t>
      </w:r>
      <w:r w:rsidRPr="00FC48AB">
        <w:rPr>
          <w:rFonts w:eastAsia="仿宋_GB2312" w:hint="eastAsia"/>
          <w:sz w:val="32"/>
          <w:szCs w:val="32"/>
        </w:rPr>
        <w:t>须有在行业产业锻炼实践半年以上或主持行业产业课题研究、项目研发的经历</w:t>
      </w:r>
      <w:r>
        <w:rPr>
          <w:rFonts w:eastAsia="仿宋_GB2312" w:hint="eastAsia"/>
          <w:sz w:val="32"/>
          <w:szCs w:val="32"/>
        </w:rPr>
        <w:t>。</w:t>
      </w:r>
    </w:p>
    <w:p w:rsidR="00E322AE" w:rsidRPr="006100EB" w:rsidRDefault="00E322AE" w:rsidP="003C719F">
      <w:pPr>
        <w:ind w:firstLineChars="200" w:firstLine="640"/>
        <w:rPr>
          <w:rFonts w:eastAsia="仿宋_GB2312"/>
          <w:sz w:val="32"/>
          <w:szCs w:val="32"/>
        </w:rPr>
      </w:pPr>
      <w:r w:rsidRPr="006100EB">
        <w:rPr>
          <w:rFonts w:eastAsia="仿宋_GB2312"/>
          <w:sz w:val="32"/>
          <w:szCs w:val="32"/>
        </w:rPr>
        <w:t>（</w:t>
      </w:r>
      <w:r w:rsidR="001837A3">
        <w:rPr>
          <w:rFonts w:eastAsia="仿宋_GB2312" w:hint="eastAsia"/>
          <w:sz w:val="32"/>
          <w:szCs w:val="32"/>
        </w:rPr>
        <w:t>七</w:t>
      </w:r>
      <w:r w:rsidR="00B20D10">
        <w:rPr>
          <w:rFonts w:eastAsia="仿宋_GB2312"/>
          <w:sz w:val="32"/>
          <w:szCs w:val="32"/>
        </w:rPr>
        <w:t>）科研项目与经费</w:t>
      </w:r>
      <w:r w:rsidRPr="006100EB">
        <w:rPr>
          <w:rFonts w:eastAsia="仿宋_GB2312"/>
          <w:sz w:val="32"/>
          <w:szCs w:val="32"/>
        </w:rPr>
        <w:t>须具备以下条件之一</w:t>
      </w:r>
      <w:r w:rsidR="00B20D10">
        <w:rPr>
          <w:rFonts w:eastAsia="仿宋_GB2312" w:hint="eastAsia"/>
          <w:sz w:val="32"/>
          <w:szCs w:val="32"/>
        </w:rPr>
        <w:t>（近五年）</w:t>
      </w:r>
      <w:r w:rsidRPr="006100EB">
        <w:rPr>
          <w:rFonts w:eastAsia="仿宋_GB2312"/>
          <w:sz w:val="32"/>
          <w:szCs w:val="32"/>
        </w:rPr>
        <w:t>：</w:t>
      </w:r>
    </w:p>
    <w:p w:rsidR="00E322AE" w:rsidRPr="006100EB" w:rsidRDefault="00E322AE" w:rsidP="003C719F">
      <w:pPr>
        <w:spacing w:line="600" w:lineRule="exact"/>
        <w:ind w:firstLineChars="200" w:firstLine="640"/>
        <w:rPr>
          <w:rFonts w:eastAsia="仿宋_GB2312"/>
          <w:sz w:val="32"/>
          <w:szCs w:val="32"/>
        </w:rPr>
      </w:pPr>
      <w:r>
        <w:rPr>
          <w:rFonts w:eastAsia="仿宋_GB2312" w:hint="eastAsia"/>
          <w:sz w:val="32"/>
          <w:szCs w:val="32"/>
        </w:rPr>
        <w:t>1</w:t>
      </w:r>
      <w:r w:rsidRPr="006100EB">
        <w:rPr>
          <w:rFonts w:eastAsia="仿宋_GB2312"/>
          <w:sz w:val="32"/>
          <w:szCs w:val="32"/>
        </w:rPr>
        <w:t>.</w:t>
      </w:r>
      <w:r w:rsidR="00B20D10">
        <w:rPr>
          <w:rFonts w:eastAsia="仿宋_GB2312" w:hint="eastAsia"/>
          <w:sz w:val="32"/>
          <w:szCs w:val="32"/>
        </w:rPr>
        <w:t xml:space="preserve"> </w:t>
      </w:r>
      <w:r w:rsidRPr="006100EB">
        <w:rPr>
          <w:rFonts w:eastAsia="仿宋_GB2312"/>
          <w:sz w:val="32"/>
          <w:szCs w:val="32"/>
        </w:rPr>
        <w:t>以本人为主承担过横向研究课题，且年均经费</w:t>
      </w:r>
      <w:r w:rsidRPr="006100EB">
        <w:rPr>
          <w:rFonts w:eastAsia="仿宋_GB2312"/>
          <w:sz w:val="32"/>
          <w:szCs w:val="32"/>
        </w:rPr>
        <w:t>≥10</w:t>
      </w:r>
      <w:r w:rsidRPr="006100EB">
        <w:rPr>
          <w:rFonts w:eastAsia="仿宋_GB2312"/>
          <w:sz w:val="32"/>
          <w:szCs w:val="32"/>
        </w:rPr>
        <w:t>万元；</w:t>
      </w:r>
    </w:p>
    <w:p w:rsidR="00E322AE" w:rsidRDefault="00E322AE" w:rsidP="003C719F">
      <w:pPr>
        <w:spacing w:line="600" w:lineRule="exact"/>
        <w:ind w:firstLineChars="200" w:firstLine="640"/>
        <w:rPr>
          <w:rFonts w:eastAsia="仿宋_GB2312"/>
          <w:sz w:val="32"/>
          <w:szCs w:val="32"/>
        </w:rPr>
      </w:pPr>
      <w:r>
        <w:rPr>
          <w:rFonts w:eastAsia="仿宋_GB2312" w:hint="eastAsia"/>
          <w:sz w:val="32"/>
          <w:szCs w:val="32"/>
        </w:rPr>
        <w:t>2</w:t>
      </w:r>
      <w:r w:rsidRPr="006100EB">
        <w:rPr>
          <w:rFonts w:eastAsia="仿宋_GB2312"/>
          <w:sz w:val="32"/>
          <w:szCs w:val="32"/>
        </w:rPr>
        <w:t xml:space="preserve">. </w:t>
      </w:r>
      <w:r w:rsidRPr="006100EB">
        <w:rPr>
          <w:rFonts w:eastAsia="仿宋_GB2312"/>
          <w:sz w:val="32"/>
          <w:szCs w:val="32"/>
        </w:rPr>
        <w:t>一次性科研经费进账</w:t>
      </w:r>
      <w:r w:rsidRPr="006100EB">
        <w:rPr>
          <w:rFonts w:eastAsia="仿宋_GB2312"/>
          <w:sz w:val="32"/>
          <w:szCs w:val="32"/>
        </w:rPr>
        <w:t>≥</w:t>
      </w:r>
      <w:r>
        <w:rPr>
          <w:rFonts w:eastAsia="仿宋_GB2312" w:hint="eastAsia"/>
          <w:sz w:val="32"/>
          <w:szCs w:val="32"/>
        </w:rPr>
        <w:t>5</w:t>
      </w:r>
      <w:r w:rsidRPr="006100EB">
        <w:rPr>
          <w:rFonts w:eastAsia="仿宋_GB2312"/>
          <w:sz w:val="32"/>
          <w:szCs w:val="32"/>
        </w:rPr>
        <w:t>0</w:t>
      </w:r>
      <w:r w:rsidRPr="006100EB">
        <w:rPr>
          <w:rFonts w:eastAsia="仿宋_GB2312"/>
          <w:sz w:val="32"/>
          <w:szCs w:val="32"/>
        </w:rPr>
        <w:t>万</w:t>
      </w:r>
      <w:r w:rsidRPr="006100EB">
        <w:rPr>
          <w:rFonts w:eastAsia="仿宋_GB2312"/>
          <w:sz w:val="32"/>
          <w:szCs w:val="32"/>
        </w:rPr>
        <w:t xml:space="preserve">, </w:t>
      </w:r>
      <w:r w:rsidRPr="006100EB">
        <w:rPr>
          <w:rFonts w:eastAsia="仿宋_GB2312"/>
          <w:sz w:val="32"/>
          <w:szCs w:val="32"/>
        </w:rPr>
        <w:t>且项目取得相关项目成果（学院学术委员会鉴定给出结论）</w:t>
      </w:r>
      <w:r>
        <w:rPr>
          <w:rFonts w:eastAsia="仿宋_GB2312" w:hint="eastAsia"/>
          <w:sz w:val="32"/>
          <w:szCs w:val="32"/>
        </w:rPr>
        <w:t>。</w:t>
      </w:r>
    </w:p>
    <w:p w:rsidR="00E322AE" w:rsidRPr="006100EB" w:rsidRDefault="00E322AE" w:rsidP="003C719F">
      <w:pPr>
        <w:ind w:firstLineChars="200" w:firstLine="640"/>
        <w:rPr>
          <w:rFonts w:eastAsia="仿宋_GB2312"/>
          <w:sz w:val="32"/>
          <w:szCs w:val="32"/>
        </w:rPr>
      </w:pPr>
      <w:r w:rsidRPr="006100EB">
        <w:rPr>
          <w:rFonts w:eastAsia="仿宋_GB2312"/>
          <w:sz w:val="32"/>
          <w:szCs w:val="32"/>
        </w:rPr>
        <w:t>（</w:t>
      </w:r>
      <w:r w:rsidR="001837A3">
        <w:rPr>
          <w:rFonts w:eastAsia="仿宋_GB2312" w:hint="eastAsia"/>
          <w:sz w:val="32"/>
          <w:szCs w:val="32"/>
        </w:rPr>
        <w:t>八</w:t>
      </w:r>
      <w:bookmarkStart w:id="0" w:name="_GoBack"/>
      <w:bookmarkEnd w:id="0"/>
      <w:r w:rsidRPr="006100EB">
        <w:rPr>
          <w:rFonts w:eastAsia="仿宋_GB2312"/>
          <w:sz w:val="32"/>
          <w:szCs w:val="32"/>
        </w:rPr>
        <w:t>）</w:t>
      </w:r>
      <w:r>
        <w:rPr>
          <w:rFonts w:eastAsia="仿宋_GB2312" w:hint="eastAsia"/>
          <w:sz w:val="32"/>
          <w:szCs w:val="32"/>
        </w:rPr>
        <w:t>科研</w:t>
      </w:r>
      <w:r w:rsidR="00B20D10">
        <w:rPr>
          <w:rFonts w:eastAsia="仿宋_GB2312"/>
          <w:sz w:val="32"/>
          <w:szCs w:val="32"/>
        </w:rPr>
        <w:t>成果</w:t>
      </w:r>
      <w:r w:rsidRPr="006100EB">
        <w:rPr>
          <w:rFonts w:eastAsia="仿宋_GB2312"/>
          <w:sz w:val="32"/>
          <w:szCs w:val="32"/>
        </w:rPr>
        <w:t>须具备以下条件之一</w:t>
      </w:r>
      <w:r w:rsidR="00B20D10">
        <w:rPr>
          <w:rFonts w:eastAsia="仿宋_GB2312" w:hint="eastAsia"/>
          <w:sz w:val="32"/>
          <w:szCs w:val="32"/>
        </w:rPr>
        <w:t>（</w:t>
      </w:r>
      <w:r w:rsidR="00B20D10" w:rsidRPr="006100EB">
        <w:rPr>
          <w:rFonts w:eastAsia="仿宋_GB2312"/>
          <w:sz w:val="32"/>
          <w:szCs w:val="32"/>
        </w:rPr>
        <w:t>近五年</w:t>
      </w:r>
      <w:r w:rsidR="00B20D10">
        <w:rPr>
          <w:rFonts w:eastAsia="仿宋_GB2312" w:hint="eastAsia"/>
          <w:sz w:val="32"/>
          <w:szCs w:val="32"/>
        </w:rPr>
        <w:t>）</w:t>
      </w:r>
      <w:r w:rsidRPr="006100EB">
        <w:rPr>
          <w:rFonts w:eastAsia="仿宋_GB2312"/>
          <w:sz w:val="32"/>
          <w:szCs w:val="32"/>
        </w:rPr>
        <w:t>：</w:t>
      </w:r>
    </w:p>
    <w:p w:rsidR="00E322AE" w:rsidRDefault="00E322AE" w:rsidP="003C719F">
      <w:pPr>
        <w:spacing w:line="600" w:lineRule="exact"/>
        <w:ind w:firstLineChars="200" w:firstLine="640"/>
        <w:rPr>
          <w:rFonts w:eastAsia="仿宋_GB2312"/>
          <w:sz w:val="32"/>
          <w:szCs w:val="32"/>
        </w:rPr>
      </w:pPr>
      <w:r>
        <w:rPr>
          <w:rFonts w:eastAsia="仿宋_GB2312" w:hint="eastAsia"/>
          <w:sz w:val="32"/>
          <w:szCs w:val="32"/>
        </w:rPr>
        <w:t>1.</w:t>
      </w:r>
      <w:r w:rsidRPr="008D6909">
        <w:rPr>
          <w:rFonts w:ascii="宋体" w:hAnsi="宋体" w:hint="eastAsia"/>
          <w:sz w:val="28"/>
          <w:szCs w:val="28"/>
        </w:rPr>
        <w:t xml:space="preserve"> </w:t>
      </w:r>
      <w:r w:rsidRPr="008D6909">
        <w:rPr>
          <w:rFonts w:eastAsia="仿宋_GB2312" w:hint="eastAsia"/>
          <w:sz w:val="32"/>
          <w:szCs w:val="32"/>
        </w:rPr>
        <w:t>在本专业领域授权国家发明专利</w:t>
      </w:r>
      <w:r w:rsidR="003C719F">
        <w:rPr>
          <w:rFonts w:eastAsia="仿宋_GB2312" w:hint="eastAsia"/>
          <w:sz w:val="32"/>
          <w:szCs w:val="32"/>
        </w:rPr>
        <w:t>1</w:t>
      </w:r>
      <w:r w:rsidRPr="008D6909">
        <w:rPr>
          <w:rFonts w:eastAsia="仿宋_GB2312" w:hint="eastAsia"/>
          <w:sz w:val="32"/>
          <w:szCs w:val="32"/>
        </w:rPr>
        <w:t>项</w:t>
      </w:r>
      <w:r>
        <w:rPr>
          <w:rFonts w:eastAsia="仿宋_GB2312" w:hint="eastAsia"/>
          <w:sz w:val="32"/>
          <w:szCs w:val="32"/>
        </w:rPr>
        <w:t>；</w:t>
      </w:r>
    </w:p>
    <w:p w:rsidR="00E322AE" w:rsidRDefault="00E322AE" w:rsidP="003C719F">
      <w:pPr>
        <w:spacing w:line="600" w:lineRule="exact"/>
        <w:ind w:firstLineChars="200" w:firstLine="640"/>
        <w:rPr>
          <w:rFonts w:ascii="宋体" w:hAnsi="宋体"/>
          <w:sz w:val="28"/>
          <w:szCs w:val="28"/>
        </w:rPr>
      </w:pPr>
      <w:r>
        <w:rPr>
          <w:rFonts w:eastAsia="仿宋_GB2312" w:hint="eastAsia"/>
          <w:sz w:val="32"/>
          <w:szCs w:val="32"/>
        </w:rPr>
        <w:t>2.</w:t>
      </w:r>
      <w:r w:rsidRPr="00EF6E20">
        <w:rPr>
          <w:rFonts w:eastAsia="仿宋_GB2312" w:hint="eastAsia"/>
          <w:sz w:val="32"/>
          <w:szCs w:val="32"/>
        </w:rPr>
        <w:t xml:space="preserve"> </w:t>
      </w:r>
      <w:r w:rsidRPr="00EF6E20">
        <w:rPr>
          <w:rFonts w:eastAsia="仿宋_GB2312" w:hint="eastAsia"/>
          <w:sz w:val="32"/>
          <w:szCs w:val="32"/>
        </w:rPr>
        <w:t>科研成果转化</w:t>
      </w:r>
      <w:r w:rsidR="003C719F">
        <w:rPr>
          <w:rFonts w:eastAsia="仿宋_GB2312" w:hint="eastAsia"/>
          <w:sz w:val="32"/>
          <w:szCs w:val="32"/>
        </w:rPr>
        <w:t>1</w:t>
      </w:r>
      <w:r w:rsidRPr="00EF6E20">
        <w:rPr>
          <w:rFonts w:eastAsia="仿宋_GB2312" w:hint="eastAsia"/>
          <w:sz w:val="32"/>
          <w:szCs w:val="32"/>
        </w:rPr>
        <w:t>项；</w:t>
      </w:r>
    </w:p>
    <w:p w:rsidR="00E322AE" w:rsidRPr="00EF6E20" w:rsidRDefault="00E322AE" w:rsidP="003C719F">
      <w:pPr>
        <w:spacing w:line="600" w:lineRule="exact"/>
        <w:ind w:firstLineChars="200" w:firstLine="640"/>
        <w:rPr>
          <w:rFonts w:eastAsia="仿宋_GB2312"/>
          <w:sz w:val="32"/>
          <w:szCs w:val="32"/>
        </w:rPr>
      </w:pPr>
      <w:r w:rsidRPr="008D6909">
        <w:rPr>
          <w:rFonts w:eastAsia="仿宋_GB2312" w:hint="eastAsia"/>
          <w:sz w:val="32"/>
          <w:szCs w:val="32"/>
        </w:rPr>
        <w:t xml:space="preserve">3. </w:t>
      </w:r>
      <w:r w:rsidRPr="008D6909">
        <w:rPr>
          <w:rFonts w:eastAsia="仿宋_GB2312" w:hint="eastAsia"/>
          <w:sz w:val="32"/>
          <w:szCs w:val="32"/>
        </w:rPr>
        <w:t>获</w:t>
      </w:r>
      <w:r>
        <w:rPr>
          <w:rFonts w:eastAsia="仿宋_GB2312" w:hint="eastAsia"/>
          <w:sz w:val="32"/>
          <w:szCs w:val="32"/>
        </w:rPr>
        <w:t>国家级</w:t>
      </w:r>
      <w:r w:rsidRPr="00FC2AEA">
        <w:rPr>
          <w:rFonts w:eastAsia="仿宋_GB2312" w:hint="eastAsia"/>
          <w:sz w:val="32"/>
          <w:szCs w:val="32"/>
        </w:rPr>
        <w:t>自然科学奖、国家技术发明奖、国家科学技术进步奖</w:t>
      </w:r>
      <w:r w:rsidRPr="008D6909">
        <w:rPr>
          <w:rFonts w:eastAsia="仿宋_GB2312"/>
          <w:sz w:val="32"/>
          <w:szCs w:val="32"/>
        </w:rPr>
        <w:t xml:space="preserve">1 </w:t>
      </w:r>
      <w:r w:rsidRPr="008D6909">
        <w:rPr>
          <w:rFonts w:eastAsia="仿宋_GB2312" w:hint="eastAsia"/>
          <w:sz w:val="32"/>
          <w:szCs w:val="32"/>
        </w:rPr>
        <w:t>项</w:t>
      </w:r>
      <w:r>
        <w:rPr>
          <w:rFonts w:eastAsia="仿宋_GB2312" w:hint="eastAsia"/>
          <w:sz w:val="32"/>
          <w:szCs w:val="32"/>
        </w:rPr>
        <w:t>（</w:t>
      </w:r>
      <w:r w:rsidRPr="008D6909">
        <w:rPr>
          <w:rFonts w:eastAsia="仿宋_GB2312" w:hint="eastAsia"/>
          <w:sz w:val="32"/>
          <w:szCs w:val="32"/>
        </w:rPr>
        <w:t>一</w:t>
      </w:r>
      <w:r>
        <w:rPr>
          <w:rFonts w:eastAsia="仿宋_GB2312" w:hint="eastAsia"/>
          <w:sz w:val="32"/>
          <w:szCs w:val="32"/>
        </w:rPr>
        <w:t>、二</w:t>
      </w:r>
      <w:r w:rsidRPr="008D6909">
        <w:rPr>
          <w:rFonts w:eastAsia="仿宋_GB2312" w:hint="eastAsia"/>
          <w:sz w:val="32"/>
          <w:szCs w:val="32"/>
        </w:rPr>
        <w:t>等奖不分排名、三等奖个人排名</w:t>
      </w:r>
      <w:r>
        <w:rPr>
          <w:rFonts w:eastAsia="仿宋_GB2312" w:hint="eastAsia"/>
          <w:sz w:val="32"/>
          <w:szCs w:val="32"/>
        </w:rPr>
        <w:t>前三）或</w:t>
      </w:r>
      <w:r w:rsidRPr="008D6909">
        <w:rPr>
          <w:rFonts w:eastAsia="仿宋_GB2312" w:hint="eastAsia"/>
          <w:sz w:val="32"/>
          <w:szCs w:val="32"/>
        </w:rPr>
        <w:t>省部级自然科学奖、</w:t>
      </w:r>
      <w:r w:rsidRPr="00FC2AEA">
        <w:rPr>
          <w:rFonts w:eastAsia="仿宋_GB2312" w:hint="eastAsia"/>
          <w:sz w:val="32"/>
          <w:szCs w:val="32"/>
        </w:rPr>
        <w:t>技术发明奖</w:t>
      </w:r>
      <w:r w:rsidRPr="008D6909">
        <w:rPr>
          <w:rFonts w:eastAsia="仿宋_GB2312" w:hint="eastAsia"/>
          <w:sz w:val="32"/>
          <w:szCs w:val="32"/>
        </w:rPr>
        <w:t>和</w:t>
      </w:r>
      <w:r w:rsidRPr="00FC2AEA">
        <w:rPr>
          <w:rFonts w:eastAsia="仿宋_GB2312" w:hint="eastAsia"/>
          <w:sz w:val="32"/>
          <w:szCs w:val="32"/>
        </w:rPr>
        <w:t>科学技术进步</w:t>
      </w:r>
      <w:r w:rsidRPr="008D6909">
        <w:rPr>
          <w:rFonts w:eastAsia="仿宋_GB2312" w:hint="eastAsia"/>
          <w:sz w:val="32"/>
          <w:szCs w:val="32"/>
        </w:rPr>
        <w:t>奖</w:t>
      </w:r>
      <w:r w:rsidRPr="008D6909">
        <w:rPr>
          <w:rFonts w:eastAsia="仿宋_GB2312"/>
          <w:sz w:val="32"/>
          <w:szCs w:val="32"/>
        </w:rPr>
        <w:t xml:space="preserve">1 </w:t>
      </w:r>
      <w:r w:rsidRPr="008D6909">
        <w:rPr>
          <w:rFonts w:eastAsia="仿宋_GB2312" w:hint="eastAsia"/>
          <w:sz w:val="32"/>
          <w:szCs w:val="32"/>
        </w:rPr>
        <w:t>项（一等奖不分排名、二等奖个人排名前三名，三等奖个人排名第一名）</w:t>
      </w:r>
      <w:r>
        <w:rPr>
          <w:rFonts w:eastAsia="仿宋_GB2312" w:hint="eastAsia"/>
          <w:sz w:val="32"/>
          <w:szCs w:val="32"/>
        </w:rPr>
        <w:t>。</w:t>
      </w:r>
    </w:p>
    <w:p w:rsidR="00E322AE"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lastRenderedPageBreak/>
        <w:t>第</w:t>
      </w:r>
      <w:r>
        <w:rPr>
          <w:rFonts w:eastAsia="仿宋_GB2312" w:hint="eastAsia"/>
          <w:b/>
          <w:sz w:val="32"/>
          <w:szCs w:val="32"/>
        </w:rPr>
        <w:t>六</w:t>
      </w:r>
      <w:r w:rsidRPr="003F4679">
        <w:rPr>
          <w:rFonts w:eastAsia="仿宋_GB2312" w:hint="eastAsia"/>
          <w:b/>
          <w:sz w:val="32"/>
          <w:szCs w:val="32"/>
        </w:rPr>
        <w:t>条</w:t>
      </w:r>
      <w:r w:rsidRPr="00A539FC">
        <w:rPr>
          <w:rFonts w:eastAsia="仿宋_GB2312"/>
          <w:sz w:val="32"/>
          <w:szCs w:val="32"/>
        </w:rPr>
        <w:t xml:space="preserve"> </w:t>
      </w:r>
      <w:r w:rsidRPr="00A539FC">
        <w:rPr>
          <w:rFonts w:eastAsia="仿宋_GB2312" w:hint="eastAsia"/>
          <w:sz w:val="32"/>
          <w:szCs w:val="32"/>
        </w:rPr>
        <w:t>不具有副教授（或相当于副教授）专业技术职务的申请者应具有博士学位。</w:t>
      </w:r>
    </w:p>
    <w:p w:rsidR="00E322AE" w:rsidRPr="00A539FC"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t>第</w:t>
      </w:r>
      <w:r w:rsidR="00FC48AB">
        <w:rPr>
          <w:rFonts w:eastAsia="仿宋_GB2312" w:hint="eastAsia"/>
          <w:b/>
          <w:sz w:val="32"/>
          <w:szCs w:val="32"/>
        </w:rPr>
        <w:t>八</w:t>
      </w:r>
      <w:r w:rsidRPr="003F4679">
        <w:rPr>
          <w:rFonts w:eastAsia="仿宋_GB2312" w:hint="eastAsia"/>
          <w:b/>
          <w:sz w:val="32"/>
          <w:szCs w:val="32"/>
        </w:rPr>
        <w:t>条</w:t>
      </w:r>
      <w:r w:rsidR="002A0E47">
        <w:rPr>
          <w:rFonts w:eastAsia="仿宋_GB2312" w:hint="eastAsia"/>
          <w:sz w:val="32"/>
          <w:szCs w:val="32"/>
        </w:rPr>
        <w:t xml:space="preserve"> </w:t>
      </w:r>
      <w:r w:rsidRPr="00A539FC">
        <w:rPr>
          <w:rFonts w:eastAsia="仿宋_GB2312" w:hint="eastAsia"/>
          <w:sz w:val="32"/>
          <w:szCs w:val="32"/>
        </w:rPr>
        <w:t>校外导师选聘基本条件：</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（一）掌握专业学位教育方法，在业界具有较强的影响力和良好的社会声誉；</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（二）为相关专业实践领域的高级管理人员</w:t>
      </w:r>
      <w:r>
        <w:rPr>
          <w:rFonts w:eastAsia="仿宋_GB2312" w:hint="eastAsia"/>
          <w:sz w:val="32"/>
          <w:szCs w:val="32"/>
        </w:rPr>
        <w:t>，</w:t>
      </w:r>
      <w:r w:rsidRPr="00A539FC">
        <w:rPr>
          <w:rFonts w:eastAsia="仿宋_GB2312" w:hint="eastAsia"/>
          <w:sz w:val="32"/>
          <w:szCs w:val="32"/>
        </w:rPr>
        <w:t>或具有高级专业技术职务的专家；</w:t>
      </w:r>
    </w:p>
    <w:p w:rsidR="00E322AE" w:rsidRPr="00A539FC" w:rsidRDefault="003C719F" w:rsidP="003C719F">
      <w:pPr>
        <w:widowControl/>
        <w:adjustRightInd w:val="0"/>
        <w:snapToGrid w:val="0"/>
        <w:spacing w:line="600" w:lineRule="exact"/>
        <w:ind w:firstLine="570"/>
        <w:rPr>
          <w:rFonts w:eastAsia="仿宋_GB2312"/>
          <w:sz w:val="32"/>
          <w:szCs w:val="32"/>
        </w:rPr>
      </w:pPr>
      <w:r>
        <w:rPr>
          <w:rFonts w:eastAsia="仿宋_GB2312" w:hint="eastAsia"/>
          <w:sz w:val="32"/>
          <w:szCs w:val="32"/>
        </w:rPr>
        <w:t>（三）有较强的表达能力及</w:t>
      </w:r>
      <w:r w:rsidR="00E322AE" w:rsidRPr="00A539FC">
        <w:rPr>
          <w:rFonts w:eastAsia="仿宋_GB2312" w:hint="eastAsia"/>
          <w:sz w:val="32"/>
          <w:szCs w:val="32"/>
        </w:rPr>
        <w:t>一定的写作能力，并在公开出版的学术期刊发表过专业论文；</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（四）与我校相关培养单位有稳定合作关系，能够指导专业学位研究生实践环节。</w:t>
      </w:r>
    </w:p>
    <w:p w:rsidR="00E322AE" w:rsidRPr="00A539FC" w:rsidRDefault="00E322AE" w:rsidP="003D7045">
      <w:pPr>
        <w:spacing w:afterLines="50" w:after="156" w:line="480" w:lineRule="auto"/>
        <w:ind w:firstLineChars="200" w:firstLine="643"/>
        <w:rPr>
          <w:rFonts w:eastAsia="仿宋_GB2312"/>
          <w:sz w:val="32"/>
          <w:szCs w:val="32"/>
        </w:rPr>
      </w:pPr>
      <w:r w:rsidRPr="003F4679">
        <w:rPr>
          <w:rFonts w:eastAsia="仿宋_GB2312" w:hint="eastAsia"/>
          <w:b/>
          <w:sz w:val="32"/>
          <w:szCs w:val="32"/>
        </w:rPr>
        <w:t>第</w:t>
      </w:r>
      <w:r w:rsidR="00FC48AB">
        <w:rPr>
          <w:rFonts w:eastAsia="仿宋_GB2312" w:hint="eastAsia"/>
          <w:b/>
          <w:sz w:val="32"/>
          <w:szCs w:val="32"/>
        </w:rPr>
        <w:t>九</w:t>
      </w:r>
      <w:r w:rsidRPr="003F4679">
        <w:rPr>
          <w:rFonts w:eastAsia="仿宋_GB2312" w:hint="eastAsia"/>
          <w:b/>
          <w:sz w:val="32"/>
          <w:szCs w:val="32"/>
        </w:rPr>
        <w:t>条</w:t>
      </w:r>
      <w:r w:rsidRPr="00A539FC">
        <w:rPr>
          <w:rFonts w:eastAsia="仿宋_GB2312" w:hint="eastAsia"/>
          <w:sz w:val="32"/>
          <w:szCs w:val="32"/>
        </w:rPr>
        <w:t xml:space="preserve"> </w:t>
      </w:r>
      <w:r w:rsidRPr="00A539FC">
        <w:rPr>
          <w:rFonts w:eastAsia="仿宋_GB2312"/>
          <w:sz w:val="32"/>
          <w:szCs w:val="32"/>
        </w:rPr>
        <w:t>本办法中</w:t>
      </w:r>
      <w:r w:rsidRPr="00A539FC">
        <w:rPr>
          <w:rFonts w:eastAsia="仿宋_GB2312" w:hint="eastAsia"/>
          <w:sz w:val="32"/>
          <w:szCs w:val="32"/>
        </w:rPr>
        <w:t>校内导师</w:t>
      </w:r>
      <w:r w:rsidR="003C719F">
        <w:rPr>
          <w:rFonts w:eastAsia="仿宋_GB2312"/>
          <w:sz w:val="32"/>
          <w:szCs w:val="32"/>
        </w:rPr>
        <w:t>科研成果、科研项目及到账经费的第一署名</w:t>
      </w:r>
      <w:r w:rsidRPr="00A539FC">
        <w:rPr>
          <w:rFonts w:eastAsia="仿宋_GB2312"/>
          <w:sz w:val="32"/>
          <w:szCs w:val="32"/>
        </w:rPr>
        <w:t>依托单位要求为兰州大学</w:t>
      </w:r>
      <w:r w:rsidRPr="00A539FC">
        <w:rPr>
          <w:rFonts w:eastAsia="仿宋_GB2312" w:hint="eastAsia"/>
          <w:sz w:val="32"/>
          <w:szCs w:val="32"/>
        </w:rPr>
        <w:t>；</w:t>
      </w:r>
      <w:r w:rsidRPr="00ED4505">
        <w:rPr>
          <w:rFonts w:eastAsia="仿宋_GB2312"/>
          <w:sz w:val="32"/>
          <w:szCs w:val="32"/>
        </w:rPr>
        <w:t>学术论文要求申请者为第一作者；学术著作要求申请者为第</w:t>
      </w:r>
      <w:r w:rsidRPr="00A539FC">
        <w:rPr>
          <w:rFonts w:eastAsia="仿宋_GB2312"/>
          <w:sz w:val="32"/>
          <w:szCs w:val="32"/>
        </w:rPr>
        <w:t>一作者或第一主编；</w:t>
      </w:r>
      <w:r w:rsidRPr="00A539FC">
        <w:rPr>
          <w:rFonts w:eastAsia="仿宋_GB2312" w:hint="eastAsia"/>
          <w:sz w:val="32"/>
          <w:szCs w:val="32"/>
        </w:rPr>
        <w:t>已</w:t>
      </w:r>
      <w:r w:rsidRPr="00A539FC">
        <w:rPr>
          <w:rFonts w:eastAsia="仿宋_GB2312"/>
          <w:sz w:val="32"/>
          <w:szCs w:val="32"/>
        </w:rPr>
        <w:t>授权国家发明专利</w:t>
      </w:r>
      <w:r w:rsidRPr="00A539FC">
        <w:rPr>
          <w:rFonts w:eastAsia="仿宋_GB2312" w:hint="eastAsia"/>
          <w:sz w:val="32"/>
          <w:szCs w:val="32"/>
        </w:rPr>
        <w:t>要求申请者为第一作者。未尽事宜以学校相关文件为准。</w:t>
      </w:r>
    </w:p>
    <w:p w:rsidR="00E322AE" w:rsidRPr="006100EB" w:rsidRDefault="00E322AE" w:rsidP="00E322AE">
      <w:pPr>
        <w:spacing w:line="600" w:lineRule="exact"/>
        <w:jc w:val="center"/>
        <w:rPr>
          <w:rFonts w:eastAsia="黑体"/>
          <w:sz w:val="32"/>
          <w:szCs w:val="32"/>
        </w:rPr>
      </w:pPr>
      <w:r w:rsidRPr="006100EB">
        <w:rPr>
          <w:rFonts w:eastAsia="黑体"/>
          <w:sz w:val="32"/>
          <w:szCs w:val="32"/>
        </w:rPr>
        <w:t>第</w:t>
      </w:r>
      <w:r>
        <w:rPr>
          <w:rFonts w:eastAsia="黑体" w:hint="eastAsia"/>
          <w:sz w:val="32"/>
          <w:szCs w:val="32"/>
        </w:rPr>
        <w:t>四</w:t>
      </w:r>
      <w:r w:rsidRPr="006100EB">
        <w:rPr>
          <w:rFonts w:eastAsia="黑体"/>
          <w:sz w:val="32"/>
          <w:szCs w:val="32"/>
        </w:rPr>
        <w:t>章</w:t>
      </w:r>
      <w:r w:rsidRPr="006100EB">
        <w:rPr>
          <w:rFonts w:eastAsia="黑体"/>
          <w:sz w:val="32"/>
          <w:szCs w:val="32"/>
        </w:rPr>
        <w:t xml:space="preserve">  </w:t>
      </w:r>
      <w:r w:rsidRPr="006100EB">
        <w:rPr>
          <w:rFonts w:eastAsia="黑体"/>
          <w:sz w:val="32"/>
          <w:szCs w:val="32"/>
        </w:rPr>
        <w:t>培训</w:t>
      </w:r>
      <w:r>
        <w:rPr>
          <w:rFonts w:eastAsia="黑体"/>
          <w:sz w:val="32"/>
          <w:szCs w:val="32"/>
        </w:rPr>
        <w:t>管理</w:t>
      </w:r>
    </w:p>
    <w:p w:rsidR="00E322AE" w:rsidRPr="006100EB" w:rsidRDefault="00E322AE" w:rsidP="00E322AE">
      <w:pPr>
        <w:spacing w:line="600" w:lineRule="exact"/>
        <w:ind w:firstLineChars="200" w:firstLine="643"/>
        <w:rPr>
          <w:rFonts w:eastAsia="仿宋_GB2312"/>
          <w:sz w:val="32"/>
          <w:szCs w:val="32"/>
        </w:rPr>
      </w:pPr>
      <w:r w:rsidRPr="006100EB">
        <w:rPr>
          <w:rFonts w:eastAsia="仿宋_GB2312"/>
          <w:b/>
          <w:sz w:val="32"/>
          <w:szCs w:val="32"/>
        </w:rPr>
        <w:t>第</w:t>
      </w:r>
      <w:r w:rsidR="00FC48AB">
        <w:rPr>
          <w:rFonts w:eastAsia="仿宋_GB2312" w:hint="eastAsia"/>
          <w:b/>
          <w:sz w:val="32"/>
          <w:szCs w:val="32"/>
        </w:rPr>
        <w:t>十</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学校定期开展导师培训活动，新增导师须经学校培训后方能上岗。</w:t>
      </w:r>
    </w:p>
    <w:p w:rsidR="00E322AE" w:rsidRPr="003D7045" w:rsidRDefault="00E322AE" w:rsidP="003D7045">
      <w:pPr>
        <w:spacing w:afterLines="50" w:after="156" w:line="600" w:lineRule="exact"/>
        <w:ind w:firstLineChars="200" w:firstLine="643"/>
        <w:rPr>
          <w:rFonts w:ascii="仿宋_GB2312" w:eastAsia="仿宋_GB2312"/>
          <w:sz w:val="32"/>
          <w:szCs w:val="32"/>
        </w:rPr>
      </w:pPr>
      <w:r w:rsidRPr="006100EB">
        <w:rPr>
          <w:rFonts w:eastAsia="仿宋_GB2312"/>
          <w:b/>
          <w:sz w:val="32"/>
          <w:szCs w:val="32"/>
        </w:rPr>
        <w:t>第十</w:t>
      </w:r>
      <w:r w:rsidR="00FC48AB">
        <w:rPr>
          <w:rFonts w:eastAsia="仿宋_GB2312"/>
          <w:b/>
          <w:sz w:val="32"/>
          <w:szCs w:val="32"/>
        </w:rPr>
        <w:t>一</w:t>
      </w:r>
      <w:r w:rsidRPr="006100EB">
        <w:rPr>
          <w:rFonts w:eastAsia="仿宋_GB2312"/>
          <w:b/>
          <w:sz w:val="32"/>
          <w:szCs w:val="32"/>
        </w:rPr>
        <w:t>条</w:t>
      </w:r>
      <w:r w:rsidR="003D7045">
        <w:rPr>
          <w:rFonts w:eastAsia="仿宋_GB2312" w:hint="eastAsia"/>
          <w:b/>
          <w:sz w:val="32"/>
          <w:szCs w:val="32"/>
        </w:rPr>
        <w:t xml:space="preserve"> </w:t>
      </w:r>
      <w:r w:rsidR="003D7045" w:rsidRPr="006100EB">
        <w:rPr>
          <w:rFonts w:eastAsia="仿宋_GB2312"/>
          <w:sz w:val="32"/>
          <w:szCs w:val="32"/>
        </w:rPr>
        <w:t>导师管理实行选聘、上岗分离制度，</w:t>
      </w:r>
      <w:proofErr w:type="gramStart"/>
      <w:r w:rsidR="003D7045" w:rsidRPr="006100EB">
        <w:rPr>
          <w:rFonts w:eastAsia="仿宋_GB2312"/>
          <w:sz w:val="32"/>
          <w:szCs w:val="32"/>
        </w:rPr>
        <w:t>满足上岗</w:t>
      </w:r>
      <w:proofErr w:type="gramEnd"/>
      <w:r w:rsidR="003D7045" w:rsidRPr="006100EB">
        <w:rPr>
          <w:rFonts w:eastAsia="仿宋_GB2312"/>
          <w:sz w:val="32"/>
          <w:szCs w:val="32"/>
        </w:rPr>
        <w:t>条件的导师方能招收培养研究生。</w:t>
      </w:r>
      <w:r w:rsidR="002A0E47">
        <w:rPr>
          <w:rFonts w:eastAsia="仿宋_GB2312"/>
          <w:sz w:val="32"/>
          <w:szCs w:val="32"/>
        </w:rPr>
        <w:t>导师</w:t>
      </w:r>
      <w:r w:rsidR="003D7045">
        <w:rPr>
          <w:rFonts w:ascii="仿宋_GB2312" w:eastAsia="仿宋_GB2312" w:hint="eastAsia"/>
          <w:sz w:val="32"/>
          <w:szCs w:val="32"/>
        </w:rPr>
        <w:t>科研项目和经费要求应能够保证研究生课题研究需要，并按学校规定向研究生</w:t>
      </w:r>
      <w:r w:rsidR="003D7045">
        <w:rPr>
          <w:rFonts w:ascii="仿宋_GB2312" w:eastAsia="仿宋_GB2312" w:hint="eastAsia"/>
          <w:sz w:val="32"/>
          <w:szCs w:val="32"/>
        </w:rPr>
        <w:lastRenderedPageBreak/>
        <w:t>足额发放相关津贴。</w:t>
      </w:r>
    </w:p>
    <w:p w:rsidR="00E322AE" w:rsidRPr="006100EB" w:rsidRDefault="00E322AE" w:rsidP="006B6D17">
      <w:pPr>
        <w:spacing w:line="600" w:lineRule="exact"/>
        <w:jc w:val="center"/>
        <w:rPr>
          <w:rFonts w:eastAsia="黑体"/>
          <w:sz w:val="32"/>
          <w:szCs w:val="32"/>
        </w:rPr>
      </w:pPr>
      <w:r w:rsidRPr="006100EB">
        <w:rPr>
          <w:rFonts w:eastAsia="黑体"/>
          <w:sz w:val="32"/>
          <w:szCs w:val="32"/>
        </w:rPr>
        <w:t>第</w:t>
      </w:r>
      <w:r>
        <w:rPr>
          <w:rFonts w:eastAsia="黑体" w:hint="eastAsia"/>
          <w:sz w:val="32"/>
          <w:szCs w:val="32"/>
        </w:rPr>
        <w:t>五</w:t>
      </w:r>
      <w:r w:rsidRPr="006100EB">
        <w:rPr>
          <w:rFonts w:eastAsia="黑体"/>
          <w:sz w:val="32"/>
          <w:szCs w:val="32"/>
        </w:rPr>
        <w:t>章</w:t>
      </w:r>
      <w:r w:rsidRPr="006100EB">
        <w:rPr>
          <w:rFonts w:eastAsia="黑体"/>
          <w:sz w:val="32"/>
          <w:szCs w:val="32"/>
        </w:rPr>
        <w:t xml:space="preserve">  </w:t>
      </w:r>
      <w:r w:rsidRPr="006100EB">
        <w:rPr>
          <w:rFonts w:eastAsia="黑体"/>
          <w:sz w:val="32"/>
          <w:szCs w:val="32"/>
        </w:rPr>
        <w:t>岗位考核与退出</w:t>
      </w:r>
    </w:p>
    <w:p w:rsidR="003D7045" w:rsidRDefault="003D7045" w:rsidP="003D7045">
      <w:pPr>
        <w:spacing w:line="600" w:lineRule="exact"/>
        <w:ind w:firstLineChars="200" w:firstLine="643"/>
        <w:rPr>
          <w:rFonts w:eastAsia="仿宋_GB2312"/>
          <w:sz w:val="32"/>
          <w:szCs w:val="32"/>
        </w:rPr>
      </w:pPr>
      <w:r w:rsidRPr="006100EB">
        <w:rPr>
          <w:rFonts w:eastAsia="仿宋_GB2312"/>
          <w:b/>
          <w:sz w:val="32"/>
          <w:szCs w:val="32"/>
        </w:rPr>
        <w:t>第十</w:t>
      </w:r>
      <w:r w:rsidR="00FC48AB">
        <w:rPr>
          <w:rFonts w:eastAsia="仿宋_GB2312" w:hint="eastAsia"/>
          <w:b/>
          <w:sz w:val="32"/>
          <w:szCs w:val="32"/>
        </w:rPr>
        <w:t>二</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学院将参照《兰州大学全面落实研究生导师立德树人职责实施办法》（校</w:t>
      </w:r>
      <w:proofErr w:type="gramStart"/>
      <w:r w:rsidRPr="006100EB">
        <w:rPr>
          <w:rFonts w:eastAsia="仿宋_GB2312"/>
          <w:sz w:val="32"/>
          <w:szCs w:val="32"/>
        </w:rPr>
        <w:t>研</w:t>
      </w:r>
      <w:proofErr w:type="gramEnd"/>
      <w:r w:rsidRPr="006100EB">
        <w:rPr>
          <w:rFonts w:eastAsia="仿宋_GB2312"/>
          <w:sz w:val="32"/>
          <w:szCs w:val="32"/>
        </w:rPr>
        <w:t>〔</w:t>
      </w:r>
      <w:r w:rsidRPr="006100EB">
        <w:rPr>
          <w:rFonts w:eastAsia="仿宋_GB2312"/>
          <w:sz w:val="32"/>
          <w:szCs w:val="32"/>
        </w:rPr>
        <w:t>2019</w:t>
      </w:r>
      <w:r w:rsidRPr="006100EB">
        <w:rPr>
          <w:rFonts w:eastAsia="仿宋_GB2312"/>
          <w:sz w:val="32"/>
          <w:szCs w:val="32"/>
        </w:rPr>
        <w:t>〕</w:t>
      </w:r>
      <w:r w:rsidRPr="006100EB">
        <w:rPr>
          <w:rFonts w:eastAsia="仿宋_GB2312"/>
          <w:sz w:val="32"/>
          <w:szCs w:val="32"/>
        </w:rPr>
        <w:t>34</w:t>
      </w:r>
      <w:r w:rsidRPr="006100EB">
        <w:rPr>
          <w:rFonts w:eastAsia="仿宋_GB2312"/>
          <w:sz w:val="32"/>
          <w:szCs w:val="32"/>
        </w:rPr>
        <w:t>号）</w:t>
      </w:r>
      <w:r>
        <w:rPr>
          <w:rFonts w:eastAsia="仿宋_GB2312" w:hint="eastAsia"/>
          <w:sz w:val="32"/>
          <w:szCs w:val="32"/>
        </w:rPr>
        <w:t>，</w:t>
      </w:r>
      <w:r w:rsidRPr="006100EB">
        <w:rPr>
          <w:rFonts w:eastAsia="仿宋_GB2312"/>
          <w:sz w:val="32"/>
          <w:szCs w:val="32"/>
        </w:rPr>
        <w:t>定期对在岗导师进行考核，实行</w:t>
      </w:r>
      <w:r w:rsidRPr="006100EB">
        <w:rPr>
          <w:rFonts w:eastAsia="仿宋_GB2312"/>
          <w:sz w:val="32"/>
          <w:szCs w:val="32"/>
        </w:rPr>
        <w:t>“</w:t>
      </w:r>
      <w:r w:rsidRPr="006100EB">
        <w:rPr>
          <w:rFonts w:eastAsia="仿宋_GB2312"/>
          <w:sz w:val="32"/>
          <w:szCs w:val="32"/>
        </w:rPr>
        <w:t>师德失范</w:t>
      </w:r>
      <w:r>
        <w:rPr>
          <w:rFonts w:eastAsia="仿宋_GB2312" w:hint="eastAsia"/>
          <w:sz w:val="32"/>
          <w:szCs w:val="32"/>
        </w:rPr>
        <w:t>”</w:t>
      </w:r>
      <w:r w:rsidRPr="006100EB">
        <w:rPr>
          <w:rFonts w:eastAsia="仿宋_GB2312"/>
          <w:sz w:val="32"/>
          <w:szCs w:val="32"/>
        </w:rPr>
        <w:t>一票否决制</w:t>
      </w:r>
      <w:r>
        <w:rPr>
          <w:rFonts w:eastAsia="仿宋_GB2312" w:hint="eastAsia"/>
          <w:sz w:val="32"/>
          <w:szCs w:val="32"/>
        </w:rPr>
        <w:t>，</w:t>
      </w:r>
      <w:r w:rsidRPr="006100EB">
        <w:rPr>
          <w:rFonts w:eastAsia="仿宋_GB2312"/>
          <w:sz w:val="32"/>
          <w:szCs w:val="32"/>
        </w:rPr>
        <w:t>考核不合格者，视情节轻重暂停招生或取消导师资格。</w:t>
      </w:r>
    </w:p>
    <w:p w:rsidR="003D7045" w:rsidRDefault="003D7045" w:rsidP="003D7045">
      <w:pPr>
        <w:spacing w:line="600" w:lineRule="exact"/>
        <w:ind w:firstLineChars="200" w:firstLine="643"/>
        <w:rPr>
          <w:rFonts w:eastAsia="仿宋_GB2312"/>
          <w:sz w:val="32"/>
          <w:szCs w:val="32"/>
        </w:rPr>
      </w:pPr>
      <w:r w:rsidRPr="006B4D5E">
        <w:rPr>
          <w:rFonts w:eastAsia="仿宋_GB2312" w:hint="eastAsia"/>
          <w:b/>
          <w:sz w:val="32"/>
          <w:szCs w:val="32"/>
        </w:rPr>
        <w:t>第十</w:t>
      </w:r>
      <w:r w:rsidR="00FC48AB">
        <w:rPr>
          <w:rFonts w:eastAsia="仿宋_GB2312" w:hint="eastAsia"/>
          <w:b/>
          <w:sz w:val="32"/>
          <w:szCs w:val="32"/>
        </w:rPr>
        <w:t>三</w:t>
      </w:r>
      <w:r w:rsidRPr="006B4D5E">
        <w:rPr>
          <w:rFonts w:eastAsia="仿宋_GB2312" w:hint="eastAsia"/>
          <w:b/>
          <w:sz w:val="32"/>
          <w:szCs w:val="32"/>
        </w:rPr>
        <w:t>条</w:t>
      </w:r>
      <w:r>
        <w:rPr>
          <w:rFonts w:eastAsia="仿宋_GB2312" w:hint="eastAsia"/>
          <w:sz w:val="32"/>
          <w:szCs w:val="32"/>
        </w:rPr>
        <w:t xml:space="preserve"> </w:t>
      </w:r>
      <w:r>
        <w:rPr>
          <w:rFonts w:eastAsia="仿宋_GB2312" w:hint="eastAsia"/>
          <w:sz w:val="32"/>
          <w:szCs w:val="32"/>
        </w:rPr>
        <w:t>根据《兰州大学博士硕士学位论文抽查评估办法》，在教育部及学校学位论文抽查出现问题涉及的导师，按相关规定对</w:t>
      </w:r>
      <w:proofErr w:type="gramStart"/>
      <w:r>
        <w:rPr>
          <w:rFonts w:eastAsia="仿宋_GB2312" w:hint="eastAsia"/>
          <w:sz w:val="32"/>
          <w:szCs w:val="32"/>
        </w:rPr>
        <w:t>其做减招</w:t>
      </w:r>
      <w:proofErr w:type="gramEnd"/>
      <w:r>
        <w:rPr>
          <w:rFonts w:eastAsia="仿宋_GB2312" w:hint="eastAsia"/>
          <w:sz w:val="32"/>
          <w:szCs w:val="32"/>
        </w:rPr>
        <w:t>或暂停招生处理。</w:t>
      </w:r>
    </w:p>
    <w:p w:rsidR="003D7045" w:rsidRDefault="003D7045" w:rsidP="003D7045">
      <w:pPr>
        <w:spacing w:line="600" w:lineRule="exact"/>
        <w:ind w:firstLineChars="200" w:firstLine="643"/>
        <w:rPr>
          <w:rFonts w:eastAsia="仿宋_GB2312"/>
          <w:sz w:val="32"/>
          <w:szCs w:val="32"/>
        </w:rPr>
      </w:pPr>
      <w:r w:rsidRPr="00155233">
        <w:rPr>
          <w:rFonts w:eastAsia="仿宋_GB2312" w:hint="eastAsia"/>
          <w:b/>
          <w:sz w:val="32"/>
          <w:szCs w:val="32"/>
        </w:rPr>
        <w:t>第十</w:t>
      </w:r>
      <w:r w:rsidR="00FC48AB">
        <w:rPr>
          <w:rFonts w:eastAsia="仿宋_GB2312" w:hint="eastAsia"/>
          <w:b/>
          <w:sz w:val="32"/>
          <w:szCs w:val="32"/>
        </w:rPr>
        <w:t>四</w:t>
      </w:r>
      <w:r w:rsidRPr="00155233">
        <w:rPr>
          <w:rFonts w:eastAsia="仿宋_GB2312" w:hint="eastAsia"/>
          <w:b/>
          <w:sz w:val="32"/>
          <w:szCs w:val="32"/>
        </w:rPr>
        <w:t>条</w:t>
      </w:r>
      <w:r w:rsidRPr="00155233">
        <w:rPr>
          <w:rFonts w:eastAsia="仿宋_GB2312" w:hint="eastAsia"/>
          <w:b/>
          <w:sz w:val="32"/>
          <w:szCs w:val="32"/>
        </w:rPr>
        <w:t xml:space="preserve"> </w:t>
      </w:r>
      <w:r>
        <w:rPr>
          <w:rFonts w:eastAsia="仿宋_GB2312" w:hint="eastAsia"/>
          <w:sz w:val="32"/>
          <w:szCs w:val="32"/>
        </w:rPr>
        <w:t>有学术示范与学术不端行为的导师，按相关规定对</w:t>
      </w:r>
      <w:proofErr w:type="gramStart"/>
      <w:r>
        <w:rPr>
          <w:rFonts w:eastAsia="仿宋_GB2312" w:hint="eastAsia"/>
          <w:sz w:val="32"/>
          <w:szCs w:val="32"/>
        </w:rPr>
        <w:t>其做减招</w:t>
      </w:r>
      <w:proofErr w:type="gramEnd"/>
      <w:r>
        <w:rPr>
          <w:rFonts w:eastAsia="仿宋_GB2312" w:hint="eastAsia"/>
          <w:sz w:val="32"/>
          <w:szCs w:val="32"/>
        </w:rPr>
        <w:t>、暂停或停止招生处理。</w:t>
      </w:r>
    </w:p>
    <w:p w:rsidR="00E322AE" w:rsidRPr="003D7045" w:rsidRDefault="003D7045" w:rsidP="003D7045">
      <w:pPr>
        <w:spacing w:afterLines="50" w:after="156" w:line="600" w:lineRule="exact"/>
        <w:ind w:firstLineChars="200" w:firstLine="643"/>
        <w:rPr>
          <w:rFonts w:eastAsia="仿宋_GB2312"/>
          <w:sz w:val="32"/>
          <w:szCs w:val="32"/>
        </w:rPr>
      </w:pPr>
      <w:r w:rsidRPr="006100EB">
        <w:rPr>
          <w:rFonts w:eastAsia="仿宋_GB2312"/>
          <w:b/>
          <w:sz w:val="32"/>
          <w:szCs w:val="32"/>
        </w:rPr>
        <w:t>第十</w:t>
      </w:r>
      <w:r w:rsidR="00FC48AB">
        <w:rPr>
          <w:rFonts w:eastAsia="仿宋_GB2312" w:hint="eastAsia"/>
          <w:b/>
          <w:sz w:val="32"/>
          <w:szCs w:val="32"/>
        </w:rPr>
        <w:t>五</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离职、退休导师、超过</w:t>
      </w:r>
      <w:r w:rsidRPr="006100EB">
        <w:rPr>
          <w:rFonts w:eastAsia="仿宋_GB2312"/>
          <w:sz w:val="32"/>
          <w:szCs w:val="32"/>
        </w:rPr>
        <w:t>5</w:t>
      </w:r>
      <w:r>
        <w:rPr>
          <w:rFonts w:eastAsia="仿宋_GB2312" w:hint="eastAsia"/>
          <w:sz w:val="32"/>
          <w:szCs w:val="32"/>
        </w:rPr>
        <w:t>6</w:t>
      </w:r>
      <w:r w:rsidRPr="006100EB">
        <w:rPr>
          <w:rFonts w:eastAsia="仿宋_GB2312"/>
          <w:sz w:val="32"/>
          <w:szCs w:val="32"/>
        </w:rPr>
        <w:t>周岁的硕导（年龄以招生当年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Pr>
          <w:rFonts w:eastAsia="仿宋_GB2312"/>
          <w:sz w:val="32"/>
          <w:szCs w:val="32"/>
        </w:rPr>
        <w:t>日</w:t>
      </w:r>
      <w:r w:rsidRPr="006100EB">
        <w:rPr>
          <w:rFonts w:eastAsia="仿宋_GB2312"/>
          <w:sz w:val="32"/>
          <w:szCs w:val="32"/>
        </w:rPr>
        <w:t>为界）不再招收指导研究生。学院应定期梳理离职、退休、</w:t>
      </w:r>
      <w:proofErr w:type="gramStart"/>
      <w:r>
        <w:rPr>
          <w:rFonts w:eastAsia="仿宋_GB2312"/>
          <w:sz w:val="32"/>
          <w:szCs w:val="32"/>
        </w:rPr>
        <w:t>硕导</w:t>
      </w:r>
      <w:r w:rsidRPr="006100EB">
        <w:rPr>
          <w:rFonts w:eastAsia="仿宋_GB2312"/>
          <w:sz w:val="32"/>
          <w:szCs w:val="32"/>
        </w:rPr>
        <w:t>达不到</w:t>
      </w:r>
      <w:proofErr w:type="gramEnd"/>
      <w:r w:rsidRPr="006100EB">
        <w:rPr>
          <w:rFonts w:eastAsia="仿宋_GB2312"/>
          <w:sz w:val="32"/>
          <w:szCs w:val="32"/>
        </w:rPr>
        <w:t>上岗条件的导师名单，并及时报研究生院学位管理办公室备案</w:t>
      </w:r>
      <w:r>
        <w:rPr>
          <w:rFonts w:eastAsia="仿宋_GB2312" w:hint="eastAsia"/>
          <w:sz w:val="32"/>
          <w:szCs w:val="32"/>
        </w:rPr>
        <w:t>（若本文件中退休和停招年龄与人力资源部退休文件及研究生院相关文件规定时间不一致，以人力资源部和研究生院文件为准）</w:t>
      </w:r>
      <w:r w:rsidRPr="006100EB">
        <w:rPr>
          <w:rFonts w:eastAsia="仿宋_GB2312"/>
          <w:sz w:val="32"/>
          <w:szCs w:val="32"/>
        </w:rPr>
        <w:t>。</w:t>
      </w:r>
    </w:p>
    <w:p w:rsidR="00E322AE" w:rsidRDefault="00E322AE" w:rsidP="00E322AE">
      <w:pPr>
        <w:spacing w:line="600" w:lineRule="exact"/>
        <w:jc w:val="center"/>
        <w:rPr>
          <w:rFonts w:ascii="黑体" w:eastAsia="黑体" w:hAnsi="黑体"/>
          <w:sz w:val="32"/>
          <w:szCs w:val="32"/>
        </w:rPr>
      </w:pPr>
      <w:r>
        <w:rPr>
          <w:rFonts w:ascii="黑体" w:eastAsia="黑体" w:hAnsi="黑体" w:hint="eastAsia"/>
          <w:sz w:val="32"/>
          <w:szCs w:val="32"/>
        </w:rPr>
        <w:t>第五章  其他规定</w:t>
      </w:r>
    </w:p>
    <w:p w:rsidR="00E322AE" w:rsidRDefault="00E322AE" w:rsidP="00E322AE">
      <w:pPr>
        <w:spacing w:line="600" w:lineRule="exact"/>
        <w:ind w:firstLineChars="200" w:firstLine="643"/>
        <w:rPr>
          <w:rFonts w:ascii="仿宋_GB2312" w:eastAsia="仿宋_GB2312" w:hAnsiTheme="minorHAnsi"/>
          <w:sz w:val="32"/>
          <w:szCs w:val="32"/>
        </w:rPr>
      </w:pPr>
      <w:r>
        <w:rPr>
          <w:rFonts w:ascii="仿宋_GB2312" w:eastAsia="仿宋_GB2312" w:hint="eastAsia"/>
          <w:b/>
          <w:sz w:val="32"/>
          <w:szCs w:val="32"/>
        </w:rPr>
        <w:t>第十</w:t>
      </w:r>
      <w:r w:rsidR="00FC48AB">
        <w:rPr>
          <w:rFonts w:ascii="仿宋_GB2312" w:eastAsia="仿宋_GB2312" w:hint="eastAsia"/>
          <w:b/>
          <w:sz w:val="32"/>
          <w:szCs w:val="32"/>
        </w:rPr>
        <w:t>六</w:t>
      </w:r>
      <w:r>
        <w:rPr>
          <w:rFonts w:ascii="仿宋_GB2312" w:eastAsia="仿宋_GB2312" w:hint="eastAsia"/>
          <w:b/>
          <w:sz w:val="32"/>
          <w:szCs w:val="32"/>
        </w:rPr>
        <w:t>条</w:t>
      </w:r>
      <w:r>
        <w:rPr>
          <w:rFonts w:ascii="仿宋_GB2312" w:eastAsia="仿宋_GB2312" w:hint="eastAsia"/>
          <w:sz w:val="32"/>
          <w:szCs w:val="32"/>
        </w:rPr>
        <w:t xml:space="preserve"> 除与学校签订稳定合作关系协议的单位外，原则上不聘任校外兼职人员及在校短期工作人员（工作时间≤3个月）担任导师。</w:t>
      </w:r>
    </w:p>
    <w:p w:rsidR="00E322AE" w:rsidRDefault="00E322AE" w:rsidP="00E322AE">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FC48AB">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sz w:val="32"/>
          <w:szCs w:val="32"/>
        </w:rPr>
        <w:t xml:space="preserve"> 此办法适用于新评聘专业导师要求，已评聘</w:t>
      </w:r>
      <w:r>
        <w:rPr>
          <w:rFonts w:ascii="仿宋_GB2312" w:eastAsia="仿宋_GB2312" w:hint="eastAsia"/>
          <w:sz w:val="32"/>
          <w:szCs w:val="32"/>
        </w:rPr>
        <w:lastRenderedPageBreak/>
        <w:t>的学术型学位</w:t>
      </w:r>
      <w:r w:rsidR="006B6D17">
        <w:rPr>
          <w:rFonts w:ascii="仿宋_GB2312" w:eastAsia="仿宋_GB2312" w:hint="eastAsia"/>
          <w:sz w:val="32"/>
          <w:szCs w:val="32"/>
        </w:rPr>
        <w:t>硕士</w:t>
      </w:r>
      <w:r>
        <w:rPr>
          <w:rFonts w:ascii="仿宋_GB2312" w:eastAsia="仿宋_GB2312" w:hint="eastAsia"/>
          <w:sz w:val="32"/>
          <w:szCs w:val="32"/>
        </w:rPr>
        <w:t>研究生导师，</w:t>
      </w:r>
      <w:r w:rsidR="006B6D17">
        <w:rPr>
          <w:rFonts w:ascii="仿宋_GB2312" w:eastAsia="仿宋_GB2312" w:hint="eastAsia"/>
          <w:sz w:val="32"/>
          <w:szCs w:val="32"/>
        </w:rPr>
        <w:t>备案申请，学院学位</w:t>
      </w:r>
      <w:proofErr w:type="gramStart"/>
      <w:r w:rsidR="006B6D17">
        <w:rPr>
          <w:rFonts w:ascii="仿宋_GB2312" w:eastAsia="仿宋_GB2312" w:hint="eastAsia"/>
          <w:sz w:val="32"/>
          <w:szCs w:val="32"/>
        </w:rPr>
        <w:t>评定分</w:t>
      </w:r>
      <w:proofErr w:type="gramEnd"/>
      <w:r w:rsidR="006B6D17">
        <w:rPr>
          <w:rFonts w:ascii="仿宋_GB2312" w:eastAsia="仿宋_GB2312" w:hint="eastAsia"/>
          <w:sz w:val="32"/>
          <w:szCs w:val="32"/>
        </w:rPr>
        <w:t>委员会</w:t>
      </w:r>
      <w:r>
        <w:rPr>
          <w:rFonts w:ascii="仿宋_GB2312" w:eastAsia="仿宋_GB2312" w:hint="eastAsia"/>
          <w:sz w:val="32"/>
          <w:szCs w:val="32"/>
        </w:rPr>
        <w:t>通过后提交校学位评定委员会会议审议，通过后聘其为专业学位</w:t>
      </w:r>
      <w:r w:rsidR="006B6D17">
        <w:rPr>
          <w:rFonts w:ascii="仿宋_GB2312" w:eastAsia="仿宋_GB2312" w:hint="eastAsia"/>
          <w:sz w:val="32"/>
          <w:szCs w:val="32"/>
        </w:rPr>
        <w:t>硕士生</w:t>
      </w:r>
      <w:r>
        <w:rPr>
          <w:rFonts w:ascii="仿宋_GB2312" w:eastAsia="仿宋_GB2312" w:hint="eastAsia"/>
          <w:sz w:val="32"/>
          <w:szCs w:val="32"/>
        </w:rPr>
        <w:t>导师。</w:t>
      </w:r>
    </w:p>
    <w:p w:rsidR="00E322AE" w:rsidRPr="000A0EFB" w:rsidRDefault="00E322AE" w:rsidP="00E322AE">
      <w:pPr>
        <w:ind w:firstLineChars="200" w:firstLine="643"/>
        <w:rPr>
          <w:rFonts w:ascii="仿宋_GB2312" w:eastAsia="仿宋_GB2312"/>
          <w:sz w:val="32"/>
          <w:szCs w:val="32"/>
        </w:rPr>
      </w:pPr>
      <w:r w:rsidRPr="00F91604">
        <w:rPr>
          <w:rFonts w:ascii="仿宋_GB2312" w:eastAsia="仿宋_GB2312"/>
          <w:b/>
          <w:sz w:val="32"/>
          <w:szCs w:val="32"/>
        </w:rPr>
        <w:t>第十</w:t>
      </w:r>
      <w:r w:rsidR="00FC48AB">
        <w:rPr>
          <w:rFonts w:ascii="仿宋_GB2312" w:eastAsia="仿宋_GB2312" w:hint="eastAsia"/>
          <w:b/>
          <w:sz w:val="32"/>
          <w:szCs w:val="32"/>
        </w:rPr>
        <w:t>八</w:t>
      </w:r>
      <w:r>
        <w:rPr>
          <w:rFonts w:ascii="仿宋_GB2312" w:eastAsia="仿宋_GB2312"/>
          <w:b/>
          <w:sz w:val="32"/>
          <w:szCs w:val="32"/>
        </w:rPr>
        <w:t>条</w:t>
      </w:r>
      <w:r>
        <w:rPr>
          <w:rFonts w:ascii="仿宋_GB2312" w:eastAsia="仿宋_GB2312" w:hint="eastAsia"/>
          <w:b/>
          <w:sz w:val="32"/>
          <w:szCs w:val="32"/>
        </w:rPr>
        <w:t xml:space="preserve">  </w:t>
      </w:r>
      <w:r w:rsidRPr="00121C43">
        <w:rPr>
          <w:rFonts w:asciiTheme="minorEastAsia" w:hAnsiTheme="minorEastAsia" w:hint="eastAsia"/>
          <w:sz w:val="28"/>
          <w:szCs w:val="28"/>
        </w:rPr>
        <w:t>本</w:t>
      </w:r>
      <w:r w:rsidRPr="000A0EFB">
        <w:rPr>
          <w:rFonts w:ascii="仿宋_GB2312" w:eastAsia="仿宋_GB2312" w:hint="eastAsia"/>
          <w:sz w:val="32"/>
          <w:szCs w:val="32"/>
        </w:rPr>
        <w:t>办法之修订、解释权归化学、化学工程与技术学位</w:t>
      </w:r>
      <w:proofErr w:type="gramStart"/>
      <w:r w:rsidRPr="000A0EFB">
        <w:rPr>
          <w:rFonts w:ascii="仿宋_GB2312" w:eastAsia="仿宋_GB2312" w:hint="eastAsia"/>
          <w:sz w:val="32"/>
          <w:szCs w:val="32"/>
        </w:rPr>
        <w:t>评定分</w:t>
      </w:r>
      <w:proofErr w:type="gramEnd"/>
      <w:r w:rsidRPr="000A0EFB">
        <w:rPr>
          <w:rFonts w:ascii="仿宋_GB2312" w:eastAsia="仿宋_GB2312" w:hint="eastAsia"/>
          <w:sz w:val="32"/>
          <w:szCs w:val="32"/>
        </w:rPr>
        <w:t>委员会。</w:t>
      </w:r>
    </w:p>
    <w:p w:rsidR="00C2041D" w:rsidRDefault="00C2041D"/>
    <w:sectPr w:rsidR="00C2041D" w:rsidSect="00E54D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73" w:rsidRDefault="00DF7F73" w:rsidP="00E322AE">
      <w:r>
        <w:separator/>
      </w:r>
    </w:p>
  </w:endnote>
  <w:endnote w:type="continuationSeparator" w:id="0">
    <w:p w:rsidR="00DF7F73" w:rsidRDefault="00DF7F73" w:rsidP="00E3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438661"/>
      <w:docPartObj>
        <w:docPartGallery w:val="Page Numbers (Bottom of Page)"/>
        <w:docPartUnique/>
      </w:docPartObj>
    </w:sdtPr>
    <w:sdtEndPr/>
    <w:sdtContent>
      <w:p w:rsidR="00BC6247" w:rsidRDefault="00EC5088">
        <w:pPr>
          <w:pStyle w:val="a4"/>
          <w:jc w:val="center"/>
        </w:pPr>
        <w:r>
          <w:fldChar w:fldCharType="begin"/>
        </w:r>
        <w:r>
          <w:instrText>PAGE   \* MERGEFORMAT</w:instrText>
        </w:r>
        <w:r>
          <w:fldChar w:fldCharType="separate"/>
        </w:r>
        <w:r w:rsidR="001837A3" w:rsidRPr="001837A3">
          <w:rPr>
            <w:noProof/>
            <w:lang w:val="zh-CN"/>
          </w:rPr>
          <w:t>2</w:t>
        </w:r>
        <w:r>
          <w:fldChar w:fldCharType="end"/>
        </w:r>
      </w:p>
    </w:sdtContent>
  </w:sdt>
  <w:p w:rsidR="00BC6247" w:rsidRDefault="00DF7F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73" w:rsidRDefault="00DF7F73" w:rsidP="00E322AE">
      <w:r>
        <w:separator/>
      </w:r>
    </w:p>
  </w:footnote>
  <w:footnote w:type="continuationSeparator" w:id="0">
    <w:p w:rsidR="00DF7F73" w:rsidRDefault="00DF7F73" w:rsidP="00E3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51"/>
    <w:rsid w:val="000F063B"/>
    <w:rsid w:val="001106D4"/>
    <w:rsid w:val="001342B4"/>
    <w:rsid w:val="001837A3"/>
    <w:rsid w:val="002A0E47"/>
    <w:rsid w:val="003C719F"/>
    <w:rsid w:val="003D7045"/>
    <w:rsid w:val="004A61FD"/>
    <w:rsid w:val="00541A51"/>
    <w:rsid w:val="00583DC2"/>
    <w:rsid w:val="00635F04"/>
    <w:rsid w:val="006B6D17"/>
    <w:rsid w:val="006C1648"/>
    <w:rsid w:val="007D196B"/>
    <w:rsid w:val="008B43C9"/>
    <w:rsid w:val="00B20D10"/>
    <w:rsid w:val="00C2041D"/>
    <w:rsid w:val="00D65CC9"/>
    <w:rsid w:val="00DF7F73"/>
    <w:rsid w:val="00E322AE"/>
    <w:rsid w:val="00EC5088"/>
    <w:rsid w:val="00ED6E7D"/>
    <w:rsid w:val="00FC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2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22AE"/>
    <w:rPr>
      <w:sz w:val="18"/>
      <w:szCs w:val="18"/>
    </w:rPr>
  </w:style>
  <w:style w:type="paragraph" w:styleId="a4">
    <w:name w:val="footer"/>
    <w:basedOn w:val="a"/>
    <w:link w:val="Char0"/>
    <w:uiPriority w:val="99"/>
    <w:unhideWhenUsed/>
    <w:rsid w:val="00E322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22AE"/>
    <w:rPr>
      <w:sz w:val="18"/>
      <w:szCs w:val="18"/>
    </w:rPr>
  </w:style>
  <w:style w:type="paragraph" w:styleId="a5">
    <w:name w:val="List Paragraph"/>
    <w:basedOn w:val="a"/>
    <w:uiPriority w:val="34"/>
    <w:qFormat/>
    <w:rsid w:val="00E322AE"/>
    <w:pPr>
      <w:ind w:firstLineChars="200" w:firstLine="420"/>
    </w:pPr>
  </w:style>
  <w:style w:type="paragraph" w:styleId="a6">
    <w:name w:val="Balloon Text"/>
    <w:basedOn w:val="a"/>
    <w:link w:val="Char1"/>
    <w:uiPriority w:val="99"/>
    <w:semiHidden/>
    <w:unhideWhenUsed/>
    <w:rsid w:val="008B43C9"/>
    <w:rPr>
      <w:sz w:val="18"/>
      <w:szCs w:val="18"/>
    </w:rPr>
  </w:style>
  <w:style w:type="character" w:customStyle="1" w:styleId="Char1">
    <w:name w:val="批注框文本 Char"/>
    <w:basedOn w:val="a0"/>
    <w:link w:val="a6"/>
    <w:uiPriority w:val="99"/>
    <w:semiHidden/>
    <w:rsid w:val="008B43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2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22AE"/>
    <w:rPr>
      <w:sz w:val="18"/>
      <w:szCs w:val="18"/>
    </w:rPr>
  </w:style>
  <w:style w:type="paragraph" w:styleId="a4">
    <w:name w:val="footer"/>
    <w:basedOn w:val="a"/>
    <w:link w:val="Char0"/>
    <w:uiPriority w:val="99"/>
    <w:unhideWhenUsed/>
    <w:rsid w:val="00E322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22AE"/>
    <w:rPr>
      <w:sz w:val="18"/>
      <w:szCs w:val="18"/>
    </w:rPr>
  </w:style>
  <w:style w:type="paragraph" w:styleId="a5">
    <w:name w:val="List Paragraph"/>
    <w:basedOn w:val="a"/>
    <w:uiPriority w:val="34"/>
    <w:qFormat/>
    <w:rsid w:val="00E322AE"/>
    <w:pPr>
      <w:ind w:firstLineChars="200" w:firstLine="420"/>
    </w:pPr>
  </w:style>
  <w:style w:type="paragraph" w:styleId="a6">
    <w:name w:val="Balloon Text"/>
    <w:basedOn w:val="a"/>
    <w:link w:val="Char1"/>
    <w:uiPriority w:val="99"/>
    <w:semiHidden/>
    <w:unhideWhenUsed/>
    <w:rsid w:val="008B43C9"/>
    <w:rPr>
      <w:sz w:val="18"/>
      <w:szCs w:val="18"/>
    </w:rPr>
  </w:style>
  <w:style w:type="character" w:customStyle="1" w:styleId="Char1">
    <w:name w:val="批注框文本 Char"/>
    <w:basedOn w:val="a0"/>
    <w:link w:val="a6"/>
    <w:uiPriority w:val="99"/>
    <w:semiHidden/>
    <w:rsid w:val="008B43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5</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2020-10-14T07:28:00Z</cp:lastPrinted>
  <dcterms:created xsi:type="dcterms:W3CDTF">2020-10-03T02:28:00Z</dcterms:created>
  <dcterms:modified xsi:type="dcterms:W3CDTF">2021-09-14T07:54:00Z</dcterms:modified>
</cp:coreProperties>
</file>